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14" w:rsidRPr="00CA643E" w:rsidRDefault="008B4114" w:rsidP="008B4114">
      <w:pPr>
        <w:pStyle w:val="Kop2"/>
        <w:spacing w:line="264" w:lineRule="auto"/>
      </w:pPr>
      <w:bookmarkStart w:id="0" w:name="_Toc243632273"/>
      <w:r w:rsidRPr="00CA643E">
        <w:t>Intake vragenlijst</w:t>
      </w:r>
      <w:bookmarkEnd w:id="0"/>
    </w:p>
    <w:p w:rsidR="008B4114" w:rsidRPr="00863806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  <w:r>
        <w:t xml:space="preserve">Voorafgaand aan het intakegesprek stuur je je intakegegevens (per post of mail) op. </w:t>
      </w:r>
    </w:p>
    <w:p w:rsidR="008B4114" w:rsidRDefault="008B4114" w:rsidP="008B4114">
      <w:pPr>
        <w:spacing w:line="264" w:lineRule="auto"/>
      </w:pPr>
      <w:r w:rsidRPr="00863806">
        <w:t>De onder</w:t>
      </w:r>
      <w:r w:rsidRPr="00863806">
        <w:softHyphen/>
        <w:t>staande vragen dienen als richtlijnen</w:t>
      </w:r>
      <w:r>
        <w:t xml:space="preserve"> voor je intakeverslag </w:t>
      </w:r>
      <w:r>
        <w:t>van maximaal twee A-4tjes.</w:t>
      </w:r>
      <w:r>
        <w:t xml:space="preserve"> </w:t>
      </w:r>
    </w:p>
    <w:p w:rsidR="008B4114" w:rsidRDefault="008B4114" w:rsidP="008B4114">
      <w:pPr>
        <w:spacing w:line="264" w:lineRule="auto"/>
      </w:pPr>
    </w:p>
    <w:p w:rsidR="008B4114" w:rsidRPr="008B4114" w:rsidRDefault="008B4114" w:rsidP="008B4114">
      <w:pPr>
        <w:spacing w:line="264" w:lineRule="auto"/>
        <w:rPr>
          <w:bCs/>
        </w:rPr>
      </w:pPr>
      <w:r>
        <w:t>Met alle</w:t>
      </w:r>
      <w:r w:rsidRPr="00863806">
        <w:t xml:space="preserve"> informa</w:t>
      </w:r>
      <w:r w:rsidRPr="00863806">
        <w:softHyphen/>
        <w:t>tie zal</w:t>
      </w:r>
      <w:r>
        <w:t xml:space="preserve"> — van</w:t>
      </w:r>
      <w:r>
        <w:softHyphen/>
        <w:t>zelf</w:t>
      </w:r>
      <w:r>
        <w:softHyphen/>
        <w:t>spre</w:t>
      </w:r>
      <w:r>
        <w:softHyphen/>
        <w:t>kend —</w:t>
      </w:r>
      <w:r w:rsidRPr="00863806">
        <w:t xml:space="preserve"> ve</w:t>
      </w:r>
      <w:r w:rsidRPr="00863806">
        <w:t>r</w:t>
      </w:r>
      <w:r w:rsidRPr="00863806">
        <w:t>trou</w:t>
      </w:r>
      <w:r w:rsidRPr="00863806">
        <w:softHyphen/>
        <w:t>welijk worden omge</w:t>
      </w:r>
      <w:r w:rsidRPr="00863806">
        <w:softHyphen/>
        <w:t>gaan.</w:t>
      </w:r>
      <w:r>
        <w:t xml:space="preserve"> </w:t>
      </w:r>
      <w:r w:rsidRPr="008B4114">
        <w:t>Wij verwerken je persoonlijke gegevens volgens de richtlijnen van ons privacy protocol zoals dat beschreven staat op onze website. Dit protocol voldoet aan de AVG wet- en regelgeving.</w:t>
      </w:r>
    </w:p>
    <w:p w:rsidR="008B4114" w:rsidRPr="00863806" w:rsidRDefault="008B4114" w:rsidP="008B4114">
      <w:pPr>
        <w:spacing w:line="264" w:lineRule="auto"/>
      </w:pPr>
    </w:p>
    <w:p w:rsidR="008B4114" w:rsidRDefault="008B4114" w:rsidP="008B4114">
      <w:pPr>
        <w:numPr>
          <w:ilvl w:val="0"/>
          <w:numId w:val="12"/>
        </w:numPr>
        <w:spacing w:line="264" w:lineRule="auto"/>
      </w:pPr>
      <w:r w:rsidRPr="00863806">
        <w:t>Naam, adres, woonplaats, telefoonnummer, e-mailadres en geboortedatum</w:t>
      </w:r>
      <w:r>
        <w:t xml:space="preserve">. </w:t>
      </w:r>
    </w:p>
    <w:p w:rsidR="008B4114" w:rsidRDefault="008B4114" w:rsidP="008B4114">
      <w:pPr>
        <w:numPr>
          <w:ilvl w:val="0"/>
          <w:numId w:val="12"/>
        </w:numPr>
        <w:spacing w:line="264" w:lineRule="auto"/>
      </w:pPr>
      <w:r w:rsidRPr="00863806">
        <w:t xml:space="preserve">Wat is </w:t>
      </w:r>
      <w:r>
        <w:t>je</w:t>
      </w:r>
      <w:r w:rsidRPr="00863806">
        <w:t xml:space="preserve"> huidige </w:t>
      </w:r>
      <w:r>
        <w:t>leef</w:t>
      </w:r>
      <w:r w:rsidRPr="00863806">
        <w:t>situatie</w:t>
      </w:r>
      <w:r>
        <w:t xml:space="preserve"> (bijvoorbeeld:</w:t>
      </w:r>
      <w:r w:rsidRPr="00863806">
        <w:t xml:space="preserve"> woon</w:t>
      </w:r>
      <w:r>
        <w:t xml:space="preserve"> je</w:t>
      </w:r>
      <w:r w:rsidRPr="00863806">
        <w:t xml:space="preserve"> samen of alleen? Heb</w:t>
      </w:r>
      <w:r>
        <w:t xml:space="preserve"> je </w:t>
      </w:r>
      <w:r w:rsidRPr="00863806">
        <w:t>kinderen, en zo ja in welke leef</w:t>
      </w:r>
      <w:r w:rsidRPr="00863806">
        <w:softHyphen/>
        <w:t>tijd? Heb</w:t>
      </w:r>
      <w:r>
        <w:t xml:space="preserve"> je</w:t>
      </w:r>
      <w:r w:rsidRPr="00863806">
        <w:t xml:space="preserve"> een hetero</w:t>
      </w:r>
      <w:r w:rsidRPr="00863806">
        <w:softHyphen/>
        <w:t>sek</w:t>
      </w:r>
      <w:r w:rsidRPr="00863806">
        <w:softHyphen/>
        <w:t>suele, hom</w:t>
      </w:r>
      <w:r w:rsidRPr="00863806">
        <w:t>o</w:t>
      </w:r>
      <w:r w:rsidRPr="00863806">
        <w:t>seksue</w:t>
      </w:r>
      <w:r w:rsidRPr="00863806">
        <w:softHyphen/>
        <w:t>le of lesbische leef</w:t>
      </w:r>
      <w:r w:rsidRPr="00863806">
        <w:softHyphen/>
        <w:t>stijl</w:t>
      </w:r>
      <w:r>
        <w:t>)</w:t>
      </w:r>
      <w:r w:rsidRPr="00863806">
        <w:t>?</w:t>
      </w:r>
      <w:r>
        <w:t xml:space="preserve"> </w:t>
      </w:r>
    </w:p>
    <w:p w:rsidR="008B4114" w:rsidRPr="00863806" w:rsidRDefault="008B4114" w:rsidP="008B4114">
      <w:pPr>
        <w:numPr>
          <w:ilvl w:val="0"/>
          <w:numId w:val="12"/>
        </w:numPr>
        <w:spacing w:line="264" w:lineRule="auto"/>
      </w:pPr>
      <w:r w:rsidRPr="00863806">
        <w:t>Kun</w:t>
      </w:r>
      <w:r>
        <w:t xml:space="preserve"> je </w:t>
      </w:r>
      <w:r w:rsidRPr="00863806">
        <w:t xml:space="preserve">iets vertellen over </w:t>
      </w:r>
      <w:r>
        <w:t xml:space="preserve">het verloop van je relaties in je leven? </w:t>
      </w:r>
    </w:p>
    <w:p w:rsidR="008B4114" w:rsidRDefault="008B4114" w:rsidP="008B4114">
      <w:pPr>
        <w:numPr>
          <w:ilvl w:val="0"/>
          <w:numId w:val="12"/>
        </w:numPr>
        <w:spacing w:line="264" w:lineRule="auto"/>
      </w:pPr>
      <w:r>
        <w:t>Wat is je huidige werk- en inkomenssituatie (bijvoorbeeld: betaald en onb</w:t>
      </w:r>
      <w:r>
        <w:t>e</w:t>
      </w:r>
      <w:r>
        <w:t>taald werk, zor</w:t>
      </w:r>
      <w:r>
        <w:t>g</w:t>
      </w:r>
      <w:r>
        <w:t>taken, uitke</w:t>
      </w:r>
      <w:r>
        <w:softHyphen/>
        <w:t>ring)</w:t>
      </w:r>
      <w:r w:rsidRPr="00863806">
        <w:t xml:space="preserve">? </w:t>
      </w:r>
    </w:p>
    <w:p w:rsidR="008B4114" w:rsidRPr="00863806" w:rsidRDefault="008B4114" w:rsidP="008B4114">
      <w:pPr>
        <w:numPr>
          <w:ilvl w:val="0"/>
          <w:numId w:val="12"/>
        </w:numPr>
        <w:spacing w:line="264" w:lineRule="auto"/>
      </w:pPr>
      <w:r w:rsidRPr="00863806">
        <w:t>Kun</w:t>
      </w:r>
      <w:r>
        <w:t xml:space="preserve"> je </w:t>
      </w:r>
      <w:r w:rsidRPr="00863806">
        <w:t xml:space="preserve">iets vertellen over </w:t>
      </w:r>
      <w:r>
        <w:t xml:space="preserve">de ontwikkeling van je werk in je leven (bijvoorbeeld opleidingen en diploma’s, niet afgemaakt opleidingen, </w:t>
      </w:r>
      <w:r w:rsidRPr="00863806">
        <w:t>carrièrever</w:t>
      </w:r>
      <w:r>
        <w:t xml:space="preserve">loop </w:t>
      </w:r>
      <w:r w:rsidRPr="00863806">
        <w:t xml:space="preserve">en </w:t>
      </w:r>
      <w:r>
        <w:t>zie</w:t>
      </w:r>
      <w:r>
        <w:t>k</w:t>
      </w:r>
      <w:r>
        <w:t>te of burn-out)?</w:t>
      </w:r>
      <w:r w:rsidRPr="00863806">
        <w:t xml:space="preserve"> </w:t>
      </w:r>
    </w:p>
    <w:p w:rsidR="008B4114" w:rsidRDefault="008B4114" w:rsidP="008B4114">
      <w:pPr>
        <w:numPr>
          <w:ilvl w:val="0"/>
          <w:numId w:val="12"/>
        </w:numPr>
        <w:spacing w:line="264" w:lineRule="auto"/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Wat is je e</w:t>
      </w:r>
      <w:r w:rsidRPr="005F348F">
        <w:rPr>
          <w:rFonts w:cs="Microsoft Sans Serif"/>
          <w:szCs w:val="22"/>
        </w:rPr>
        <w:t xml:space="preserve">rvaring met psychologisch zelfonderzoek door therapie, coaching of </w:t>
      </w:r>
      <w:r>
        <w:rPr>
          <w:rFonts w:cs="Microsoft Sans Serif"/>
          <w:szCs w:val="22"/>
        </w:rPr>
        <w:t xml:space="preserve">door </w:t>
      </w:r>
      <w:r w:rsidRPr="005F348F">
        <w:rPr>
          <w:rFonts w:cs="Microsoft Sans Serif"/>
          <w:szCs w:val="22"/>
        </w:rPr>
        <w:t>het vo</w:t>
      </w:r>
      <w:r w:rsidRPr="005F348F">
        <w:rPr>
          <w:rFonts w:cs="Microsoft Sans Serif"/>
          <w:szCs w:val="22"/>
        </w:rPr>
        <w:t>l</w:t>
      </w:r>
      <w:r w:rsidRPr="005F348F">
        <w:rPr>
          <w:rFonts w:cs="Microsoft Sans Serif"/>
          <w:szCs w:val="22"/>
        </w:rPr>
        <w:t xml:space="preserve">gen van een professionele opleiding op psychologisch gebied. </w:t>
      </w:r>
    </w:p>
    <w:p w:rsidR="008B4114" w:rsidRPr="00170361" w:rsidRDefault="008B4114" w:rsidP="008B4114">
      <w:pPr>
        <w:numPr>
          <w:ilvl w:val="0"/>
          <w:numId w:val="12"/>
        </w:numPr>
        <w:spacing w:line="264" w:lineRule="auto"/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Wat is je e</w:t>
      </w:r>
      <w:r w:rsidRPr="00170361">
        <w:rPr>
          <w:rFonts w:cs="Microsoft Sans Serif"/>
          <w:szCs w:val="22"/>
        </w:rPr>
        <w:t>rvaring met het volgen van een spiritueel pad</w:t>
      </w:r>
      <w:r>
        <w:rPr>
          <w:rFonts w:cs="Microsoft Sans Serif"/>
          <w:szCs w:val="22"/>
        </w:rPr>
        <w:t xml:space="preserve">? Heb je </w:t>
      </w:r>
      <w:r w:rsidRPr="00170361">
        <w:rPr>
          <w:rFonts w:cs="Microsoft Sans Serif"/>
          <w:szCs w:val="22"/>
        </w:rPr>
        <w:t>een spirituele leraar</w:t>
      </w:r>
      <w:r>
        <w:rPr>
          <w:rFonts w:cs="Microsoft Sans Serif"/>
          <w:szCs w:val="22"/>
        </w:rPr>
        <w:t xml:space="preserve"> (gehad)</w:t>
      </w:r>
      <w:r w:rsidRPr="00170361">
        <w:rPr>
          <w:rFonts w:cs="Microsoft Sans Serif"/>
          <w:szCs w:val="22"/>
        </w:rPr>
        <w:t xml:space="preserve">, </w:t>
      </w:r>
      <w:r>
        <w:rPr>
          <w:rFonts w:cs="Microsoft Sans Serif"/>
          <w:szCs w:val="22"/>
        </w:rPr>
        <w:t>volg(de) je</w:t>
      </w:r>
      <w:r w:rsidRPr="00170361">
        <w:rPr>
          <w:rFonts w:cs="Microsoft Sans Serif"/>
          <w:szCs w:val="22"/>
        </w:rPr>
        <w:t xml:space="preserve"> retraites of trainingen over meditatie, yoga en and</w:t>
      </w:r>
      <w:r w:rsidRPr="00170361">
        <w:rPr>
          <w:rFonts w:cs="Microsoft Sans Serif"/>
          <w:szCs w:val="22"/>
        </w:rPr>
        <w:t>e</w:t>
      </w:r>
      <w:r>
        <w:rPr>
          <w:rFonts w:cs="Microsoft Sans Serif"/>
          <w:szCs w:val="22"/>
        </w:rPr>
        <w:t>re spirituele beoefeningen?</w:t>
      </w:r>
    </w:p>
    <w:p w:rsidR="008B4114" w:rsidRPr="00863806" w:rsidRDefault="008B4114" w:rsidP="008B4114">
      <w:pPr>
        <w:numPr>
          <w:ilvl w:val="0"/>
          <w:numId w:val="12"/>
        </w:numPr>
        <w:spacing w:line="264" w:lineRule="auto"/>
      </w:pPr>
      <w:r>
        <w:t xml:space="preserve">Kun je </w:t>
      </w:r>
      <w:r w:rsidRPr="00863806">
        <w:t xml:space="preserve">iets vertellen over </w:t>
      </w:r>
      <w:r>
        <w:t xml:space="preserve">je jeugd (bijvoorbeeld: </w:t>
      </w:r>
      <w:r w:rsidRPr="00863806">
        <w:t>gezin van herkomst</w:t>
      </w:r>
      <w:r>
        <w:t xml:space="preserve">, </w:t>
      </w:r>
      <w:r w:rsidRPr="00863806">
        <w:t>g</w:t>
      </w:r>
      <w:r w:rsidRPr="00863806">
        <w:t>e</w:t>
      </w:r>
      <w:r w:rsidRPr="00863806">
        <w:t>zinssa</w:t>
      </w:r>
      <w:r w:rsidRPr="00863806">
        <w:softHyphen/>
        <w:t>men</w:t>
      </w:r>
      <w:r w:rsidRPr="00863806">
        <w:softHyphen/>
        <w:t>stelling, de plaats in de kinderrij, het beroep van vader en moeder, de rel</w:t>
      </w:r>
      <w:r w:rsidRPr="00863806">
        <w:t>a</w:t>
      </w:r>
      <w:r w:rsidRPr="00863806">
        <w:t xml:space="preserve">tie met </w:t>
      </w:r>
      <w:r>
        <w:t>je</w:t>
      </w:r>
      <w:r w:rsidRPr="00863806">
        <w:t xml:space="preserve"> fam</w:t>
      </w:r>
      <w:r w:rsidRPr="00863806">
        <w:t>i</w:t>
      </w:r>
      <w:r w:rsidRPr="00863806">
        <w:t>lie</w:t>
      </w:r>
      <w:r>
        <w:t>)?</w:t>
      </w:r>
    </w:p>
    <w:p w:rsidR="008B4114" w:rsidRDefault="008B4114" w:rsidP="008B4114">
      <w:pPr>
        <w:numPr>
          <w:ilvl w:val="0"/>
          <w:numId w:val="12"/>
        </w:numPr>
        <w:spacing w:line="264" w:lineRule="auto"/>
      </w:pPr>
      <w:r>
        <w:t xml:space="preserve">Kun je iets vertellen over je levensloop (bijvoorbeeld </w:t>
      </w:r>
      <w:r w:rsidRPr="00863806">
        <w:t xml:space="preserve">belangrijke </w:t>
      </w:r>
      <w:r>
        <w:t>levens</w:t>
      </w:r>
      <w:r w:rsidRPr="00863806">
        <w:t>gebeu</w:t>
      </w:r>
      <w:r w:rsidRPr="00863806">
        <w:t>r</w:t>
      </w:r>
      <w:r w:rsidRPr="00863806">
        <w:t>tenissen</w:t>
      </w:r>
      <w:r>
        <w:t>, terugkerende thema’s, lichamelijke of geestelijke gezondheidspr</w:t>
      </w:r>
      <w:r>
        <w:t>o</w:t>
      </w:r>
      <w:r>
        <w:t>blemen, versl</w:t>
      </w:r>
      <w:r>
        <w:t>a</w:t>
      </w:r>
      <w:r>
        <w:t>vingen)?</w:t>
      </w:r>
    </w:p>
    <w:p w:rsidR="008B4114" w:rsidRDefault="008B4114" w:rsidP="008B4114">
      <w:pPr>
        <w:numPr>
          <w:ilvl w:val="0"/>
          <w:numId w:val="12"/>
        </w:numPr>
        <w:spacing w:line="264" w:lineRule="auto"/>
      </w:pPr>
      <w:r>
        <w:t>Kun je iets vertellen over je motivatie om op dit moment in je leven een training of ind</w:t>
      </w:r>
      <w:r>
        <w:t>i</w:t>
      </w:r>
      <w:r>
        <w:t>viduele begeleiding te gaan volgen?</w:t>
      </w:r>
    </w:p>
    <w:p w:rsidR="008B4114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</w:p>
    <w:p w:rsidR="008B4114" w:rsidRPr="00CA643E" w:rsidRDefault="008B4114" w:rsidP="008B4114">
      <w:pPr>
        <w:pStyle w:val="Kop3"/>
        <w:spacing w:line="264" w:lineRule="auto"/>
      </w:pPr>
      <w:r>
        <w:br w:type="page"/>
      </w:r>
      <w:r w:rsidRPr="00CA643E">
        <w:lastRenderedPageBreak/>
        <w:t xml:space="preserve">Hieronder vind je informatie en enkele huisregels voor </w:t>
      </w:r>
      <w:r w:rsidRPr="00CA643E">
        <w:rPr>
          <w:b/>
        </w:rPr>
        <w:t>de individuele begeleiding en supervisie</w:t>
      </w:r>
      <w:r w:rsidRPr="00CA643E">
        <w:t>, om de samenwerking te verhelderen en te vergemakkelijken.</w:t>
      </w:r>
    </w:p>
    <w:p w:rsidR="008B4114" w:rsidRPr="00CA643E" w:rsidRDefault="008B4114" w:rsidP="008B4114">
      <w:pPr>
        <w:spacing w:line="264" w:lineRule="auto"/>
      </w:pPr>
    </w:p>
    <w:p w:rsidR="008B4114" w:rsidRPr="00CA643E" w:rsidRDefault="008B4114" w:rsidP="008B4114">
      <w:pPr>
        <w:spacing w:line="264" w:lineRule="auto"/>
      </w:pPr>
      <w:r w:rsidRPr="00CA643E">
        <w:t>Je bent ruim voor aanvang van de sessie aanwezig, zodat we op tijd kunnen beginnen. Er is in de wachtruimte gelegenheid om iets te drinken te maken voor jezelf. </w:t>
      </w:r>
    </w:p>
    <w:p w:rsidR="008B4114" w:rsidRPr="00CA643E" w:rsidRDefault="008B4114" w:rsidP="008B4114">
      <w:pPr>
        <w:spacing w:line="264" w:lineRule="auto"/>
      </w:pPr>
    </w:p>
    <w:p w:rsidR="008B4114" w:rsidRPr="00CA643E" w:rsidRDefault="008B4114" w:rsidP="008B4114">
      <w:pPr>
        <w:spacing w:line="264" w:lineRule="auto"/>
      </w:pPr>
      <w:r>
        <w:t>We raden je aan om</w:t>
      </w:r>
      <w:r w:rsidRPr="00CA643E">
        <w:t xml:space="preserve"> de sessie op</w:t>
      </w:r>
      <w:r>
        <w:t xml:space="preserve"> te nemen</w:t>
      </w:r>
      <w:r w:rsidRPr="00CA643E">
        <w:t xml:space="preserve"> en </w:t>
      </w:r>
      <w:r>
        <w:t>nog eens te beluisteren</w:t>
      </w:r>
      <w:r w:rsidRPr="00CA643E">
        <w:t xml:space="preserve">. Je neemt daarvoor een eigen opnameapparaat mee. Aan het begin van de </w:t>
      </w:r>
      <w:r w:rsidRPr="00CA643E">
        <w:t>daaropvolgende</w:t>
      </w:r>
      <w:r w:rsidRPr="00CA643E">
        <w:t xml:space="preserve"> sessie is er de gelegenheid om op de vorige sessie terug te komen. Eventuele vragen ter verheldering en ook twijfels of kritiekpunten zijn welkom.</w:t>
      </w:r>
    </w:p>
    <w:p w:rsidR="008B4114" w:rsidRPr="00CA643E" w:rsidRDefault="008B4114" w:rsidP="008B4114">
      <w:pPr>
        <w:spacing w:line="264" w:lineRule="auto"/>
      </w:pPr>
    </w:p>
    <w:p w:rsidR="008B4114" w:rsidRPr="00CA643E" w:rsidRDefault="008B4114" w:rsidP="008B4114">
      <w:pPr>
        <w:spacing w:line="264" w:lineRule="auto"/>
      </w:pPr>
      <w:r w:rsidRPr="00CA643E">
        <w:t>Afzeggingen graag zover mogelijk van tevoren. Annuleringen die ten minste 48 uur voor de sessie zijn doorgegeven</w:t>
      </w:r>
      <w:r>
        <w:t xml:space="preserve"> (door jou zelf verwijderd uit de online-agenda)</w:t>
      </w:r>
      <w:r w:rsidRPr="00CA643E">
        <w:t>, worden niet in rekening gebracht. Voor het overige wordt het volledige tarief doorberekend. </w:t>
      </w:r>
    </w:p>
    <w:p w:rsidR="008B4114" w:rsidRPr="00CA643E" w:rsidRDefault="008B4114" w:rsidP="008B4114">
      <w:pPr>
        <w:spacing w:line="264" w:lineRule="auto"/>
      </w:pPr>
    </w:p>
    <w:p w:rsidR="008B4114" w:rsidRPr="00CA643E" w:rsidRDefault="008B4114" w:rsidP="008B4114">
      <w:pPr>
        <w:spacing w:line="264" w:lineRule="auto"/>
      </w:pPr>
      <w:r w:rsidRPr="00CA643E">
        <w:t>Een indi</w:t>
      </w:r>
      <w:r>
        <w:t>viduele sessie duurt ongeveer 50</w:t>
      </w:r>
      <w:r w:rsidRPr="00CA643E">
        <w:t xml:space="preserve"> minuten; relatiebegeleiding duurt 75 minuten. </w:t>
      </w:r>
    </w:p>
    <w:p w:rsidR="008B4114" w:rsidRPr="00CA643E" w:rsidRDefault="008B4114" w:rsidP="008B4114">
      <w:pPr>
        <w:spacing w:line="264" w:lineRule="auto"/>
      </w:pPr>
    </w:p>
    <w:p w:rsidR="008B4114" w:rsidRPr="00CA643E" w:rsidRDefault="008B4114" w:rsidP="008B4114">
      <w:pPr>
        <w:spacing w:line="264" w:lineRule="auto"/>
      </w:pPr>
      <w:r w:rsidRPr="00CA643E">
        <w:t>Afronding van het begeleidings</w:t>
      </w:r>
      <w:r>
        <w:t>-</w:t>
      </w:r>
      <w:r w:rsidRPr="00CA643E">
        <w:t xml:space="preserve"> </w:t>
      </w:r>
      <w:r>
        <w:t xml:space="preserve">of supervisietraject </w:t>
      </w:r>
      <w:r w:rsidRPr="00CA643E">
        <w:t>gebeurt altijd in overleg en met een afrondende sessie. </w:t>
      </w:r>
    </w:p>
    <w:p w:rsidR="008B4114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  <w:r>
        <w:t>Standaard omschrijven wij de kosten als ‘supervisie consult’ op de factuur. Als je een andere omschrijving wilt, bespreek dit dan met ons in de intake.</w:t>
      </w:r>
    </w:p>
    <w:p w:rsidR="008B4114" w:rsidRPr="00CA643E" w:rsidRDefault="008B4114" w:rsidP="008B4114">
      <w:pPr>
        <w:spacing w:line="264" w:lineRule="auto"/>
      </w:pPr>
      <w:r>
        <w:t xml:space="preserve"> </w:t>
      </w:r>
    </w:p>
    <w:p w:rsidR="008B4114" w:rsidRPr="00CA643E" w:rsidRDefault="008B4114" w:rsidP="008B4114">
      <w:pPr>
        <w:spacing w:line="264" w:lineRule="auto"/>
      </w:pPr>
      <w:r w:rsidRPr="00CA643E">
        <w:t> </w:t>
      </w:r>
      <w:bookmarkStart w:id="1" w:name="_GoBack"/>
      <w:bookmarkEnd w:id="1"/>
    </w:p>
    <w:p w:rsidR="008B4114" w:rsidRPr="00CA643E" w:rsidRDefault="008B4114" w:rsidP="008B4114">
      <w:pPr>
        <w:spacing w:line="264" w:lineRule="auto"/>
      </w:pPr>
    </w:p>
    <w:p w:rsidR="008B4114" w:rsidRPr="008B4114" w:rsidRDefault="008B4114" w:rsidP="008B4114">
      <w:pPr>
        <w:spacing w:line="264" w:lineRule="auto"/>
      </w:pPr>
    </w:p>
    <w:p w:rsidR="008B4114" w:rsidRDefault="008B4114" w:rsidP="008B4114">
      <w:pPr>
        <w:spacing w:line="264" w:lineRule="auto"/>
      </w:pPr>
    </w:p>
    <w:p w:rsidR="000D3CAC" w:rsidRPr="008B4114" w:rsidRDefault="000D3CAC" w:rsidP="008B4114">
      <w:pPr>
        <w:spacing w:line="264" w:lineRule="auto"/>
      </w:pPr>
    </w:p>
    <w:sectPr w:rsidR="000D3CAC" w:rsidRPr="008B4114" w:rsidSect="0046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35" w:rsidRDefault="00A11335" w:rsidP="005F5B9F">
      <w:r>
        <w:separator/>
      </w:r>
    </w:p>
  </w:endnote>
  <w:endnote w:type="continuationSeparator" w:id="0">
    <w:p w:rsidR="00A11335" w:rsidRDefault="00A11335" w:rsidP="005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D7" w:rsidRDefault="006752D7" w:rsidP="007647EE">
    <w:pPr>
      <w:pStyle w:val="Voettekst"/>
      <w:framePr w:wrap="none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752D7" w:rsidRDefault="006752D7" w:rsidP="006752D7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D7" w:rsidRPr="00B24AA9" w:rsidRDefault="006752D7" w:rsidP="007647EE">
    <w:pPr>
      <w:pStyle w:val="Voettekst"/>
      <w:framePr w:wrap="none" w:vAnchor="text" w:hAnchor="margin" w:xAlign="outside" w:y="1"/>
      <w:rPr>
        <w:rStyle w:val="Paginanummer"/>
        <w:color w:val="538135" w:themeColor="accent6" w:themeShade="BF"/>
        <w:sz w:val="21"/>
      </w:rPr>
    </w:pPr>
    <w:r w:rsidRPr="00B24AA9">
      <w:rPr>
        <w:rStyle w:val="Paginanummer"/>
        <w:color w:val="538135" w:themeColor="accent6" w:themeShade="BF"/>
        <w:sz w:val="21"/>
      </w:rPr>
      <w:fldChar w:fldCharType="begin"/>
    </w:r>
    <w:r w:rsidRPr="00B24AA9">
      <w:rPr>
        <w:rStyle w:val="Paginanummer"/>
        <w:color w:val="538135" w:themeColor="accent6" w:themeShade="BF"/>
        <w:sz w:val="21"/>
      </w:rPr>
      <w:instrText xml:space="preserve">PAGE  </w:instrText>
    </w:r>
    <w:r w:rsidRPr="00B24AA9">
      <w:rPr>
        <w:rStyle w:val="Paginanummer"/>
        <w:color w:val="538135" w:themeColor="accent6" w:themeShade="BF"/>
        <w:sz w:val="21"/>
      </w:rPr>
      <w:fldChar w:fldCharType="separate"/>
    </w:r>
    <w:r w:rsidR="00BE5F74">
      <w:rPr>
        <w:rStyle w:val="Paginanummer"/>
        <w:noProof/>
        <w:color w:val="538135" w:themeColor="accent6" w:themeShade="BF"/>
        <w:sz w:val="21"/>
      </w:rPr>
      <w:t>1</w:t>
    </w:r>
    <w:r w:rsidRPr="00B24AA9">
      <w:rPr>
        <w:rStyle w:val="Paginanummer"/>
        <w:color w:val="538135" w:themeColor="accent6" w:themeShade="BF"/>
        <w:sz w:val="21"/>
      </w:rPr>
      <w:fldChar w:fldCharType="end"/>
    </w:r>
  </w:p>
  <w:p w:rsidR="006752D7" w:rsidRDefault="006752D7" w:rsidP="006752D7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35" w:rsidRDefault="00A11335" w:rsidP="005F5B9F">
      <w:r>
        <w:separator/>
      </w:r>
    </w:p>
  </w:footnote>
  <w:footnote w:type="continuationSeparator" w:id="0">
    <w:p w:rsidR="00A11335" w:rsidRDefault="00A11335" w:rsidP="005F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2D7" w:rsidRDefault="006752D7" w:rsidP="007647EE">
    <w:pPr>
      <w:pStyle w:val="Koptekst"/>
      <w:framePr w:wrap="none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752D7" w:rsidRDefault="006752D7" w:rsidP="006752D7">
    <w:pPr>
      <w:pStyle w:val="Koptekst"/>
      <w:framePr w:wrap="none" w:vAnchor="text" w:hAnchor="margin" w:xAlign="right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F5B9F" w:rsidRDefault="00A11335" w:rsidP="006752D7">
    <w:pPr>
      <w:pStyle w:val="Koptekst"/>
      <w:ind w:right="360"/>
    </w:pPr>
    <w:r>
      <w:rPr>
        <w:noProof/>
        <w:lang w:eastAsia="nl-NL"/>
      </w:rPr>
      <w:pict w14:anchorId="05A71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paulavanlammeren/Documents/Larijs logo/Larijs logog alleen bloem.jpg" style="position:absolute;margin-left:0;margin-top:0;width:451.8pt;height:27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ijs logog alleen blo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9F" w:rsidRDefault="00A11335" w:rsidP="006752D7">
    <w:pPr>
      <w:pStyle w:val="Koptekst"/>
      <w:ind w:right="-6" w:firstLine="360"/>
      <w:jc w:val="right"/>
      <w:rPr>
        <w:color w:val="70AD47" w:themeColor="accent6"/>
        <w:sz w:val="20"/>
      </w:rPr>
    </w:pPr>
    <w:r>
      <w:rPr>
        <w:noProof/>
        <w:color w:val="70AD47" w:themeColor="accent6"/>
        <w:sz w:val="20"/>
        <w:lang w:eastAsia="nl-NL"/>
      </w:rPr>
      <w:pict w14:anchorId="7756B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paulavanlammeren/Documents/Larijs logo/Larijs logog alleen bloem.jpg" style="position:absolute;left:0;text-align:left;margin-left:0;margin-top:0;width:451.8pt;height:27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ijs logog alleen bloem" gain="19661f" blacklevel="22938f"/>
          <w10:wrap anchorx="margin" anchory="margin"/>
        </v:shape>
      </w:pict>
    </w:r>
    <w:proofErr w:type="spellStart"/>
    <w:r w:rsidR="005F5B9F" w:rsidRPr="005F5B9F">
      <w:rPr>
        <w:color w:val="70AD47" w:themeColor="accent6"/>
        <w:sz w:val="20"/>
      </w:rPr>
      <w:t>Larijs</w:t>
    </w:r>
    <w:proofErr w:type="spellEnd"/>
    <w:r w:rsidR="005F5B9F" w:rsidRPr="005F5B9F">
      <w:rPr>
        <w:color w:val="70AD47" w:themeColor="accent6"/>
        <w:sz w:val="20"/>
      </w:rPr>
      <w:t xml:space="preserve"> Trainingen</w:t>
    </w:r>
  </w:p>
  <w:p w:rsidR="005F5B9F" w:rsidRPr="005F5B9F" w:rsidRDefault="008B4114" w:rsidP="006752D7">
    <w:pPr>
      <w:pStyle w:val="Koptekst"/>
      <w:tabs>
        <w:tab w:val="clear" w:pos="9072"/>
        <w:tab w:val="left" w:pos="8931"/>
        <w:tab w:val="left" w:pos="9066"/>
      </w:tabs>
      <w:jc w:val="right"/>
      <w:rPr>
        <w:color w:val="70AD47" w:themeColor="accent6"/>
        <w:sz w:val="20"/>
      </w:rPr>
    </w:pPr>
    <w:r>
      <w:rPr>
        <w:color w:val="70AD47" w:themeColor="accent6"/>
        <w:sz w:val="20"/>
      </w:rPr>
      <w:t>Intakevragenlijst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9F" w:rsidRDefault="00A11335">
    <w:pPr>
      <w:pStyle w:val="Koptekst"/>
    </w:pPr>
    <w:r>
      <w:rPr>
        <w:noProof/>
        <w:lang w:eastAsia="nl-NL"/>
      </w:rPr>
      <w:pict w14:anchorId="5485C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paulavanlammeren/Documents/Larijs logo/Larijs logog alleen bloem.jpg" style="position:absolute;margin-left:0;margin-top:0;width:451.8pt;height:27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ijs logog alleen blo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EE"/>
    <w:multiLevelType w:val="hybridMultilevel"/>
    <w:tmpl w:val="A8D8D26E"/>
    <w:lvl w:ilvl="0" w:tplc="7D9C6536">
      <w:start w:val="1"/>
      <w:numFmt w:val="bullet"/>
      <w:lvlText w:val=""/>
      <w:lvlJc w:val="left"/>
      <w:pPr>
        <w:ind w:left="284" w:hanging="284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0DB"/>
    <w:multiLevelType w:val="hybridMultilevel"/>
    <w:tmpl w:val="20FA710E"/>
    <w:lvl w:ilvl="0" w:tplc="04E8A280">
      <w:start w:val="1"/>
      <w:numFmt w:val="bullet"/>
      <w:lvlText w:val=""/>
      <w:lvlJc w:val="left"/>
      <w:pPr>
        <w:ind w:left="1004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F37AE9"/>
    <w:multiLevelType w:val="multilevel"/>
    <w:tmpl w:val="5C686100"/>
    <w:lvl w:ilvl="0">
      <w:start w:val="1"/>
      <w:numFmt w:val="bullet"/>
      <w:lvlText w:val="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123"/>
    <w:multiLevelType w:val="multilevel"/>
    <w:tmpl w:val="EEA6E4FE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F04"/>
    <w:multiLevelType w:val="hybridMultilevel"/>
    <w:tmpl w:val="9EFA63B2"/>
    <w:lvl w:ilvl="0" w:tplc="7D9C6536">
      <w:start w:val="1"/>
      <w:numFmt w:val="bullet"/>
      <w:lvlText w:val=""/>
      <w:lvlJc w:val="left"/>
      <w:pPr>
        <w:ind w:left="284" w:hanging="284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287"/>
    <w:multiLevelType w:val="hybridMultilevel"/>
    <w:tmpl w:val="DD1C14F6"/>
    <w:lvl w:ilvl="0" w:tplc="1F625DEA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5785"/>
    <w:multiLevelType w:val="hybridMultilevel"/>
    <w:tmpl w:val="BC1C17EE"/>
    <w:lvl w:ilvl="0" w:tplc="26AC0024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2D89"/>
    <w:multiLevelType w:val="hybridMultilevel"/>
    <w:tmpl w:val="397EE634"/>
    <w:lvl w:ilvl="0" w:tplc="B29A3548">
      <w:start w:val="1"/>
      <w:numFmt w:val="bullet"/>
      <w:lvlText w:val=""/>
      <w:lvlJc w:val="left"/>
      <w:pPr>
        <w:ind w:left="284" w:hanging="284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3545"/>
    <w:multiLevelType w:val="hybridMultilevel"/>
    <w:tmpl w:val="AA92179A"/>
    <w:lvl w:ilvl="0" w:tplc="1F625DEA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6A07"/>
    <w:multiLevelType w:val="hybridMultilevel"/>
    <w:tmpl w:val="D5E2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2740"/>
    <w:multiLevelType w:val="hybridMultilevel"/>
    <w:tmpl w:val="2020ED68"/>
    <w:lvl w:ilvl="0" w:tplc="1F625DEA">
      <w:start w:val="1"/>
      <w:numFmt w:val="bullet"/>
      <w:lvlText w:val="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1B12"/>
    <w:multiLevelType w:val="hybridMultilevel"/>
    <w:tmpl w:val="791EFDD4"/>
    <w:lvl w:ilvl="0" w:tplc="26AC0024">
      <w:start w:val="1"/>
      <w:numFmt w:val="bullet"/>
      <w:lvlText w:val=""/>
      <w:lvlJc w:val="left"/>
      <w:pPr>
        <w:ind w:left="284" w:hanging="284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4"/>
    <w:rsid w:val="000C2AC8"/>
    <w:rsid w:val="000D1EBE"/>
    <w:rsid w:val="000D3CAC"/>
    <w:rsid w:val="001255CD"/>
    <w:rsid w:val="00286110"/>
    <w:rsid w:val="00331131"/>
    <w:rsid w:val="00337B45"/>
    <w:rsid w:val="003A7DFE"/>
    <w:rsid w:val="00466BFC"/>
    <w:rsid w:val="00524169"/>
    <w:rsid w:val="00546758"/>
    <w:rsid w:val="005514AA"/>
    <w:rsid w:val="005945C1"/>
    <w:rsid w:val="005F5B9F"/>
    <w:rsid w:val="006752D7"/>
    <w:rsid w:val="006E5FD3"/>
    <w:rsid w:val="007537F7"/>
    <w:rsid w:val="008B4114"/>
    <w:rsid w:val="00997398"/>
    <w:rsid w:val="009C35C1"/>
    <w:rsid w:val="009D6FCE"/>
    <w:rsid w:val="00A11335"/>
    <w:rsid w:val="00AB6F61"/>
    <w:rsid w:val="00B24AA9"/>
    <w:rsid w:val="00B448FB"/>
    <w:rsid w:val="00BE5F74"/>
    <w:rsid w:val="00CA7709"/>
    <w:rsid w:val="00D439FC"/>
    <w:rsid w:val="00EA5E39"/>
    <w:rsid w:val="00E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5A7273"/>
  <w14:defaultImageDpi w14:val="32767"/>
  <w15:chartTrackingRefBased/>
  <w15:docId w15:val="{5EEB5706-89BB-1A43-B980-0904CA7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B4114"/>
    <w:pPr>
      <w:spacing w:line="280" w:lineRule="atLeast"/>
    </w:pPr>
    <w:rPr>
      <w:rFonts w:ascii="Candara" w:eastAsia="Cambria" w:hAnsi="Candara" w:cs="Times New Roman"/>
      <w:sz w:val="22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46758"/>
    <w:pPr>
      <w:keepNext/>
      <w:keepLines/>
      <w:spacing w:before="240" w:after="80"/>
      <w:outlineLvl w:val="0"/>
    </w:pPr>
    <w:rPr>
      <w:rFonts w:asciiTheme="majorHAnsi" w:eastAsiaTheme="majorEastAsia" w:hAnsiTheme="majorHAnsi" w:cs="Times New Roman (Koppen CS)"/>
      <w:b/>
      <w:color w:val="538135" w:themeColor="accent6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6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5467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67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6758"/>
    <w:rPr>
      <w:rFonts w:asciiTheme="majorHAnsi" w:eastAsiaTheme="majorEastAsia" w:hAnsiTheme="majorHAnsi" w:cs="Times New Roman (Koppen CS)"/>
      <w:b/>
      <w:color w:val="538135" w:themeColor="accent6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6758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546758"/>
    <w:rPr>
      <w:rFonts w:asciiTheme="majorHAnsi" w:eastAsiaTheme="majorEastAsia" w:hAnsiTheme="majorHAnsi" w:cstheme="majorBidi"/>
      <w:color w:val="538135" w:themeColor="accent6" w:themeShade="BF"/>
    </w:rPr>
  </w:style>
  <w:style w:type="paragraph" w:styleId="Koptekst">
    <w:name w:val="header"/>
    <w:basedOn w:val="Standaard"/>
    <w:link w:val="KoptekstChar"/>
    <w:uiPriority w:val="99"/>
    <w:unhideWhenUsed/>
    <w:rsid w:val="005F5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5B9F"/>
  </w:style>
  <w:style w:type="paragraph" w:styleId="Voettekst">
    <w:name w:val="footer"/>
    <w:basedOn w:val="Standaard"/>
    <w:link w:val="VoettekstChar"/>
    <w:uiPriority w:val="99"/>
    <w:unhideWhenUsed/>
    <w:rsid w:val="005F5B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5B9F"/>
  </w:style>
  <w:style w:type="character" w:styleId="Paginanummer">
    <w:name w:val="page number"/>
    <w:basedOn w:val="Standaardalinea-lettertype"/>
    <w:uiPriority w:val="99"/>
    <w:semiHidden/>
    <w:unhideWhenUsed/>
    <w:rsid w:val="006752D7"/>
  </w:style>
  <w:style w:type="paragraph" w:styleId="Geenafstand">
    <w:name w:val="No Spacing"/>
    <w:aliases w:val="Normaal"/>
    <w:uiPriority w:val="1"/>
    <w:qFormat/>
    <w:rsid w:val="00546758"/>
    <w:pPr>
      <w:spacing w:line="264" w:lineRule="auto"/>
    </w:pPr>
    <w:rPr>
      <w:rFonts w:ascii="Candara" w:hAnsi="Candara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546758"/>
    <w:rPr>
      <w:rFonts w:asciiTheme="majorHAnsi" w:eastAsiaTheme="majorEastAsia" w:hAnsiTheme="majorHAnsi" w:cstheme="majorBidi"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avanlammeren/Library/Group%20Containers/UBF8T346G9.Office/User%20Content.localized/Templates.localized/Larijs%20maart%202018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Larijs maart 2018.dotx</Template>
  <TotalTime>4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 lammeren</dc:creator>
  <cp:keywords/>
  <dc:description/>
  <cp:lastModifiedBy>paula van lammeren</cp:lastModifiedBy>
  <cp:revision>1</cp:revision>
  <dcterms:created xsi:type="dcterms:W3CDTF">2018-05-16T09:15:00Z</dcterms:created>
  <dcterms:modified xsi:type="dcterms:W3CDTF">2018-05-16T09:19:00Z</dcterms:modified>
</cp:coreProperties>
</file>